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B2" w:rsidRPr="00B26AB2" w:rsidRDefault="00B26AB2" w:rsidP="00B26AB2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6AB2">
        <w:rPr>
          <w:rFonts w:ascii="Times New Roman" w:hAnsi="Times New Roman" w:cs="Times New Roman"/>
          <w:b/>
          <w:sz w:val="28"/>
          <w:szCs w:val="28"/>
        </w:rPr>
        <w:t xml:space="preserve">Průvodce studiem pro studující kombinovaného studia </w:t>
      </w:r>
    </w:p>
    <w:p w:rsidR="00B26AB2" w:rsidRPr="00946246" w:rsidRDefault="00B26AB2" w:rsidP="00B26AB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26AB2" w:rsidRPr="00B26AB2" w:rsidRDefault="00B26AB2" w:rsidP="00B26AB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Studijní obor: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6AB2">
        <w:rPr>
          <w:rFonts w:ascii="Times New Roman" w:hAnsi="Times New Roman" w:cs="Times New Roman"/>
          <w:b/>
          <w:sz w:val="24"/>
          <w:szCs w:val="24"/>
        </w:rPr>
        <w:t>Manažerská studia – Řízení lidských zdrojů</w:t>
      </w:r>
    </w:p>
    <w:p w:rsidR="00B26AB2" w:rsidRDefault="00B26AB2" w:rsidP="00B26AB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6AB2">
        <w:rPr>
          <w:rFonts w:ascii="Times New Roman" w:hAnsi="Times New Roman" w:cs="Times New Roman"/>
          <w:b/>
          <w:sz w:val="24"/>
          <w:szCs w:val="24"/>
        </w:rPr>
        <w:t xml:space="preserve">Studijní předmět: </w:t>
      </w:r>
      <w:r w:rsidRPr="00B26AB2">
        <w:rPr>
          <w:rFonts w:ascii="Times New Roman" w:hAnsi="Times New Roman" w:cs="Times New Roman"/>
          <w:b/>
          <w:sz w:val="24"/>
          <w:szCs w:val="24"/>
        </w:rPr>
        <w:tab/>
        <w:t>Rétorika a komunikace</w:t>
      </w:r>
    </w:p>
    <w:p w:rsidR="00B26AB2" w:rsidRPr="00B26AB2" w:rsidRDefault="00B26AB2" w:rsidP="00B26AB2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Mgr. Petr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Jančařík</w:t>
      </w:r>
      <w:proofErr w:type="spellEnd"/>
    </w:p>
    <w:p w:rsidR="00B26AB2" w:rsidRPr="00946246" w:rsidRDefault="00B26AB2" w:rsidP="00B26AB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Ročník:</w:t>
      </w:r>
    </w:p>
    <w:p w:rsidR="00B26AB2" w:rsidRPr="00946246" w:rsidRDefault="00B26AB2" w:rsidP="00B26AB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Semestr:</w:t>
      </w:r>
    </w:p>
    <w:p w:rsidR="00B26AB2" w:rsidRPr="00946246" w:rsidRDefault="00B26AB2" w:rsidP="00B26AB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Způsob ukončení: </w:t>
      </w:r>
      <w:r w:rsidRPr="00946246">
        <w:rPr>
          <w:rFonts w:ascii="Times New Roman" w:hAnsi="Times New Roman" w:cs="Times New Roman"/>
          <w:sz w:val="24"/>
          <w:szCs w:val="24"/>
        </w:rPr>
        <w:tab/>
        <w:t>zápočet</w:t>
      </w:r>
    </w:p>
    <w:p w:rsidR="00B26AB2" w:rsidRPr="00946246" w:rsidRDefault="00B26AB2" w:rsidP="00B26AB2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Počet hodin přímé výuky:  10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Stručná anotace předmětu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Cílem předmětu je </w:t>
      </w:r>
      <w:r>
        <w:rPr>
          <w:rFonts w:ascii="Times New Roman" w:hAnsi="Times New Roman" w:cs="Times New Roman"/>
          <w:sz w:val="24"/>
          <w:szCs w:val="24"/>
        </w:rPr>
        <w:t xml:space="preserve">nejprve </w:t>
      </w:r>
      <w:r w:rsidRPr="00946246">
        <w:rPr>
          <w:rFonts w:ascii="Times New Roman" w:hAnsi="Times New Roman" w:cs="Times New Roman"/>
          <w:sz w:val="24"/>
          <w:szCs w:val="24"/>
        </w:rPr>
        <w:t>seznámit studenty s hlavními poznatky teorie rétoriky a komunikace. Těžiště výuky je pak v osvojení si praktických dovedností při přípravě, realizaci a vyhodnocování účinnosti veřejných vystoupení a zvládnutí základů komunikačních procesů v podnikové, životní i mediální oblasti (praxi). Těžiště předmětu je ve cvičeních spočívajících v osvojení si způsobů, jak řešit své problémy prostřednictvím efektivního komunikačního procesu.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Tematika výkladových lekcí</w:t>
      </w:r>
    </w:p>
    <w:p w:rsidR="00B26AB2" w:rsidRPr="00946246" w:rsidRDefault="00B26AB2" w:rsidP="00B26AB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Stručná historie rétoriky, význam rétoriky pro současnost </w:t>
      </w:r>
    </w:p>
    <w:p w:rsidR="00B26AB2" w:rsidRPr="00946246" w:rsidRDefault="00B26AB2" w:rsidP="00B26AB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Efektivní rétorické dovednosti</w:t>
      </w:r>
    </w:p>
    <w:p w:rsidR="00B26AB2" w:rsidRPr="00946246" w:rsidRDefault="00B26AB2" w:rsidP="00B26AB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Základy interpersonální komunikace</w:t>
      </w:r>
    </w:p>
    <w:p w:rsidR="00B26AB2" w:rsidRPr="00946246" w:rsidRDefault="00B26AB2" w:rsidP="00B26AB2">
      <w:pPr>
        <w:pStyle w:val="Odstavecseseznamem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Možné překážky komunikace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Tematika rétorických a komunikačních cvičení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Správné dýchání 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Vlastní představení (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sebereprezentace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)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lastRenderedPageBreak/>
        <w:t>Popis místnosti veřejného vystoupení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Proč jsem ten nejvhodnější kandidát na pracovní místo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Vedení dialogu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Jak se obléci pro různé příležitosti aneb šaty dělají člověka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Okénko hostů (Tomáš 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Jančařík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, Alfréd Strejček atd. …)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Čtení textu, jeho rozbor, chápání a interpretace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Prezentace firmy (společnosti)</w:t>
      </w:r>
    </w:p>
    <w:p w:rsidR="00B26AB2" w:rsidRPr="00946246" w:rsidRDefault="00B26AB2" w:rsidP="00B26AB2">
      <w:pPr>
        <w:pStyle w:val="Odstavecseseznamem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Poskytování interwiev médiím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Povinná literatura 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246">
        <w:rPr>
          <w:rFonts w:ascii="Times New Roman" w:hAnsi="Times New Roman" w:cs="Times New Roman"/>
          <w:sz w:val="24"/>
          <w:szCs w:val="24"/>
        </w:rPr>
        <w:t>Hospodářová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 xml:space="preserve">, I. Prezentační dovednosti. Praha: Alfa 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, 2000. ISBN 80-86851-08-7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Špačková, A. Moderní rétorika. Praha: 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, 2002. ISBN 80-247-1704-2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Doporučená literatura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246">
        <w:rPr>
          <w:rFonts w:ascii="Times New Roman" w:hAnsi="Times New Roman" w:cs="Times New Roman"/>
          <w:sz w:val="24"/>
          <w:szCs w:val="24"/>
        </w:rPr>
        <w:t>Wieke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, T. Rétorika v praxi. Hovořit je umění. Zásady působivého projevu. Efektivní komunikace. Praha: REBO, 2007. ISBN 80-7234-418-8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246">
        <w:rPr>
          <w:rFonts w:ascii="Times New Roman" w:hAnsi="Times New Roman" w:cs="Times New Roman"/>
          <w:sz w:val="24"/>
          <w:szCs w:val="24"/>
        </w:rPr>
        <w:t>Hierhold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 xml:space="preserve">, E. Rétorika a prezentace. Praha: 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, 2005. ISBN 80-247-0782-9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246">
        <w:rPr>
          <w:rFonts w:ascii="Times New Roman" w:hAnsi="Times New Roman" w:cs="Times New Roman"/>
          <w:sz w:val="24"/>
          <w:szCs w:val="24"/>
        </w:rPr>
        <w:t>Adamczyk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Tizian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 xml:space="preserve">, B. Řeč těla. Praha: 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, 2005. ISBN 80-247-1313-6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6246">
        <w:rPr>
          <w:rFonts w:ascii="Times New Roman" w:hAnsi="Times New Roman" w:cs="Times New Roman"/>
          <w:sz w:val="24"/>
          <w:szCs w:val="24"/>
        </w:rPr>
        <w:t>Nőlke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 xml:space="preserve">, M. Umění slovní sebeobrany. Praha: </w:t>
      </w:r>
      <w:proofErr w:type="spellStart"/>
      <w:r w:rsidRPr="0094624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46246">
        <w:rPr>
          <w:rFonts w:ascii="Times New Roman" w:hAnsi="Times New Roman" w:cs="Times New Roman"/>
          <w:sz w:val="24"/>
          <w:szCs w:val="24"/>
        </w:rPr>
        <w:t>, 80-247-0919-8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Požadavky k zápočtu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Zápočet bude studentům udělen za aktivní účast na výuce a za splnění všech zadaných úkolů v rétorických a komunikačních cvičeních.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>Konzultace s vyučujícím</w:t>
      </w:r>
    </w:p>
    <w:p w:rsidR="00B26AB2" w:rsidRPr="00946246" w:rsidRDefault="00B26AB2" w:rsidP="00B26AB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246">
        <w:rPr>
          <w:rFonts w:ascii="Times New Roman" w:hAnsi="Times New Roman" w:cs="Times New Roman"/>
          <w:sz w:val="24"/>
          <w:szCs w:val="24"/>
        </w:rPr>
        <w:t xml:space="preserve">Konzultace budou probíhat v konzultačních hodinách nebo e-mailem </w:t>
      </w:r>
      <w:hyperlink r:id="rId7" w:history="1">
        <w:r w:rsidRPr="00946246">
          <w:rPr>
            <w:rStyle w:val="Hypertextovodkaz"/>
            <w:rFonts w:ascii="Times New Roman" w:hAnsi="Times New Roman" w:cs="Times New Roman"/>
            <w:sz w:val="24"/>
            <w:szCs w:val="24"/>
          </w:rPr>
          <w:t>petr@jancarik.cz</w:t>
        </w:r>
      </w:hyperlink>
      <w:r w:rsidRPr="00946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CA0" w:rsidRDefault="00DD5CA0"/>
    <w:sectPr w:rsidR="00DD5CA0" w:rsidSect="00DD5C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3E9" w:rsidRDefault="00F273E9" w:rsidP="00B26AB2">
      <w:pPr>
        <w:spacing w:after="0" w:line="240" w:lineRule="auto"/>
      </w:pPr>
      <w:r>
        <w:separator/>
      </w:r>
    </w:p>
  </w:endnote>
  <w:endnote w:type="continuationSeparator" w:id="0">
    <w:p w:rsidR="00F273E9" w:rsidRDefault="00F273E9" w:rsidP="00B2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80"/>
      <w:docPartObj>
        <w:docPartGallery w:val="Page Numbers (Bottom of Page)"/>
        <w:docPartUnique/>
      </w:docPartObj>
    </w:sdtPr>
    <w:sdtContent>
      <w:p w:rsidR="00B26AB2" w:rsidRDefault="00B26AB2">
        <w:pPr>
          <w:pStyle w:val="Zpat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26AB2" w:rsidRDefault="00B26AB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3E9" w:rsidRDefault="00F273E9" w:rsidP="00B26AB2">
      <w:pPr>
        <w:spacing w:after="0" w:line="240" w:lineRule="auto"/>
      </w:pPr>
      <w:r>
        <w:separator/>
      </w:r>
    </w:p>
  </w:footnote>
  <w:footnote w:type="continuationSeparator" w:id="0">
    <w:p w:rsidR="00F273E9" w:rsidRDefault="00F273E9" w:rsidP="00B26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13455"/>
    <w:multiLevelType w:val="hybridMultilevel"/>
    <w:tmpl w:val="E75C39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043B"/>
    <w:multiLevelType w:val="hybridMultilevel"/>
    <w:tmpl w:val="1024A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B2"/>
    <w:rsid w:val="007B5BA7"/>
    <w:rsid w:val="00B26AB2"/>
    <w:rsid w:val="00DD5CA0"/>
    <w:rsid w:val="00F2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AB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A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6AB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2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6AB2"/>
  </w:style>
  <w:style w:type="paragraph" w:styleId="Zpat">
    <w:name w:val="footer"/>
    <w:basedOn w:val="Normln"/>
    <w:link w:val="ZpatChar"/>
    <w:uiPriority w:val="99"/>
    <w:unhideWhenUsed/>
    <w:rsid w:val="00B2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r@jancar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1882</Characters>
  <Application>Microsoft Office Word</Application>
  <DocSecurity>0</DocSecurity>
  <Lines>15</Lines>
  <Paragraphs>4</Paragraphs>
  <ScaleCrop>false</ScaleCrop>
  <Company>MMR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2013-08-01T05:03:00Z</cp:lastPrinted>
  <dcterms:created xsi:type="dcterms:W3CDTF">2013-08-01T05:02:00Z</dcterms:created>
  <dcterms:modified xsi:type="dcterms:W3CDTF">2013-08-01T05:07:00Z</dcterms:modified>
</cp:coreProperties>
</file>